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A025F" w14:textId="0ADB662C" w:rsidR="006927AF" w:rsidRPr="002C27AE" w:rsidRDefault="006927AF">
      <w:pPr>
        <w:rPr>
          <w:b/>
          <w:bCs/>
          <w:color w:val="515151"/>
          <w:sz w:val="24"/>
          <w:szCs w:val="24"/>
        </w:rPr>
      </w:pPr>
      <w:r w:rsidRPr="002C27AE">
        <w:rPr>
          <w:b/>
          <w:bCs/>
          <w:color w:val="515151"/>
          <w:sz w:val="24"/>
          <w:szCs w:val="24"/>
        </w:rPr>
        <w:t xml:space="preserve">Informationen über </w:t>
      </w:r>
      <w:r w:rsidR="005E63A4" w:rsidRPr="002C27AE">
        <w:rPr>
          <w:b/>
          <w:bCs/>
          <w:color w:val="515151"/>
          <w:sz w:val="24"/>
          <w:szCs w:val="24"/>
        </w:rPr>
        <w:t xml:space="preserve">die </w:t>
      </w:r>
      <w:r w:rsidRPr="002C27AE">
        <w:rPr>
          <w:b/>
          <w:bCs/>
          <w:color w:val="515151"/>
          <w:sz w:val="24"/>
          <w:szCs w:val="24"/>
        </w:rPr>
        <w:t>eoda</w:t>
      </w:r>
      <w:r w:rsidR="005E63A4" w:rsidRPr="002C27AE">
        <w:rPr>
          <w:b/>
          <w:bCs/>
          <w:color w:val="515151"/>
          <w:sz w:val="24"/>
          <w:szCs w:val="24"/>
        </w:rPr>
        <w:t xml:space="preserve"> GmbH</w:t>
      </w:r>
    </w:p>
    <w:p w14:paraId="2A4F6503" w14:textId="610A01F5" w:rsidR="009F6591" w:rsidRPr="002C27AE" w:rsidRDefault="009F6591">
      <w:pPr>
        <w:rPr>
          <w:b/>
          <w:bCs/>
          <w:color w:val="515151"/>
        </w:rPr>
      </w:pPr>
      <w:r w:rsidRPr="002C27AE">
        <w:rPr>
          <w:b/>
          <w:bCs/>
          <w:color w:val="515151"/>
        </w:rPr>
        <w:t>Übersicht:</w:t>
      </w:r>
    </w:p>
    <w:p w14:paraId="185F5969" w14:textId="29DD8DEE" w:rsidR="009F6591" w:rsidRPr="002C27AE" w:rsidRDefault="009F6591" w:rsidP="009F6591">
      <w:pPr>
        <w:pStyle w:val="Listenabsatz"/>
        <w:numPr>
          <w:ilvl w:val="0"/>
          <w:numId w:val="1"/>
        </w:numPr>
        <w:rPr>
          <w:color w:val="515151"/>
        </w:rPr>
      </w:pPr>
      <w:r w:rsidRPr="002C27AE">
        <w:rPr>
          <w:color w:val="515151"/>
        </w:rPr>
        <w:t>Über eoda</w:t>
      </w:r>
    </w:p>
    <w:p w14:paraId="339AB37C" w14:textId="0E49C29F" w:rsidR="009F6591" w:rsidRPr="002C27AE" w:rsidRDefault="009F6591" w:rsidP="009F6591">
      <w:pPr>
        <w:pStyle w:val="Listenabsatz"/>
        <w:numPr>
          <w:ilvl w:val="0"/>
          <w:numId w:val="1"/>
        </w:numPr>
        <w:rPr>
          <w:color w:val="515151"/>
        </w:rPr>
      </w:pPr>
      <w:r w:rsidRPr="002C27AE">
        <w:rPr>
          <w:color w:val="515151"/>
        </w:rPr>
        <w:t>Was ist Data Science?</w:t>
      </w:r>
    </w:p>
    <w:p w14:paraId="3EBBFE17" w14:textId="54A833D1" w:rsidR="009F6591" w:rsidRPr="002C27AE" w:rsidRDefault="009F6591" w:rsidP="009F6591">
      <w:pPr>
        <w:pStyle w:val="Listenabsatz"/>
        <w:numPr>
          <w:ilvl w:val="0"/>
          <w:numId w:val="1"/>
        </w:numPr>
        <w:rPr>
          <w:color w:val="515151"/>
        </w:rPr>
      </w:pPr>
      <w:r w:rsidRPr="002C27AE">
        <w:rPr>
          <w:color w:val="515151"/>
        </w:rPr>
        <w:t>Die eoda Mission</w:t>
      </w:r>
    </w:p>
    <w:p w14:paraId="53D8C233" w14:textId="6E273B40" w:rsidR="009F6591" w:rsidRPr="002C27AE" w:rsidRDefault="009F6591" w:rsidP="009F6591">
      <w:pPr>
        <w:pStyle w:val="Listenabsatz"/>
        <w:numPr>
          <w:ilvl w:val="0"/>
          <w:numId w:val="1"/>
        </w:numPr>
        <w:rPr>
          <w:color w:val="515151"/>
        </w:rPr>
      </w:pPr>
      <w:r w:rsidRPr="002C27AE">
        <w:rPr>
          <w:color w:val="515151"/>
        </w:rPr>
        <w:t>eoda Facts</w:t>
      </w:r>
    </w:p>
    <w:p w14:paraId="7218FCB5" w14:textId="1F45F2C0" w:rsidR="009F6591" w:rsidRPr="002C27AE" w:rsidRDefault="009F6591" w:rsidP="009F6591">
      <w:pPr>
        <w:pStyle w:val="Listenabsatz"/>
        <w:numPr>
          <w:ilvl w:val="0"/>
          <w:numId w:val="1"/>
        </w:numPr>
        <w:rPr>
          <w:color w:val="515151"/>
        </w:rPr>
      </w:pPr>
      <w:r w:rsidRPr="002C27AE">
        <w:rPr>
          <w:color w:val="515151"/>
        </w:rPr>
        <w:t>Über die beiden Gründer</w:t>
      </w:r>
    </w:p>
    <w:p w14:paraId="597E78E1" w14:textId="0F9471A1" w:rsidR="009F6591" w:rsidRPr="002C27AE" w:rsidRDefault="009F6591" w:rsidP="009F6591">
      <w:pPr>
        <w:pStyle w:val="Listenabsatz"/>
        <w:numPr>
          <w:ilvl w:val="0"/>
          <w:numId w:val="1"/>
        </w:numPr>
        <w:rPr>
          <w:color w:val="515151"/>
        </w:rPr>
      </w:pPr>
      <w:r w:rsidRPr="002C27AE">
        <w:rPr>
          <w:color w:val="515151"/>
        </w:rPr>
        <w:t>Ihr Ansprechpartner</w:t>
      </w:r>
    </w:p>
    <w:p w14:paraId="1734BC28" w14:textId="77777777" w:rsidR="009F6591" w:rsidRPr="002C27AE" w:rsidRDefault="009F6591">
      <w:pPr>
        <w:rPr>
          <w:b/>
          <w:bCs/>
          <w:color w:val="515151"/>
        </w:rPr>
      </w:pPr>
    </w:p>
    <w:p w14:paraId="0E9B6D64" w14:textId="41664B8A" w:rsidR="00E9675B" w:rsidRPr="002C27AE" w:rsidRDefault="004B6951" w:rsidP="009F6591">
      <w:pPr>
        <w:pStyle w:val="Listenabsatz"/>
        <w:numPr>
          <w:ilvl w:val="0"/>
          <w:numId w:val="2"/>
        </w:numPr>
        <w:rPr>
          <w:b/>
          <w:bCs/>
          <w:color w:val="515151"/>
        </w:rPr>
      </w:pPr>
      <w:r w:rsidRPr="002C27AE">
        <w:rPr>
          <w:b/>
          <w:bCs/>
          <w:color w:val="515151"/>
        </w:rPr>
        <w:t xml:space="preserve">Über eoda </w:t>
      </w:r>
    </w:p>
    <w:p w14:paraId="19966571" w14:textId="5B750C4D" w:rsidR="004B6951" w:rsidRPr="002C27AE" w:rsidRDefault="004B6951" w:rsidP="004B6951">
      <w:pPr>
        <w:shd w:val="clear" w:color="auto" w:fill="FFFFFF"/>
        <w:spacing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eoda ist ein auf Data Science spezialisiertes IT-Unternehmen. Das Portfolio umfasst Consulting, Analytic Services, Software und Training. Die Leistungen erstrecken sich dabei über den gesamten Workflow vom Datenmanagement über die Analyse und Interpretation der Ergebnisse bis hin zur Integration von Analyse-Workflows in bestehende Prozesse</w:t>
      </w:r>
      <w:bookmarkStart w:id="0" w:name="_GoBack"/>
      <w:bookmarkEnd w:id="0"/>
      <w:r w:rsidRPr="002C27AE">
        <w:rPr>
          <w:rFonts w:eastAsia="Times New Roman" w:cstheme="minorHAnsi"/>
          <w:color w:val="515151"/>
          <w:sz w:val="21"/>
          <w:szCs w:val="21"/>
          <w:lang w:eastAsia="de-DE"/>
        </w:rPr>
        <w:t>. Das interdisziplinäre Team von eoda kombiniert fundiertes Wissen über Geschäftsprozesse mit der kompetenten Anwendung der passenden statistischen Analyseverfahren</w:t>
      </w:r>
      <w:r w:rsidR="00AA7B57" w:rsidRPr="002C27AE">
        <w:rPr>
          <w:rFonts w:eastAsia="Times New Roman" w:cstheme="minorHAnsi"/>
          <w:color w:val="515151"/>
          <w:sz w:val="21"/>
          <w:szCs w:val="21"/>
          <w:lang w:eastAsia="de-DE"/>
        </w:rPr>
        <w:t>.</w:t>
      </w:r>
    </w:p>
    <w:p w14:paraId="4A0075DE" w14:textId="77777777" w:rsidR="00AA7B57" w:rsidRPr="002C27AE" w:rsidRDefault="004B6951" w:rsidP="00AA7B57">
      <w:pPr>
        <w:pBdr>
          <w:bottom w:val="single" w:sz="6" w:space="1" w:color="auto"/>
        </w:pBdr>
        <w:shd w:val="clear" w:color="auto" w:fill="FFFFFF"/>
        <w:spacing w:before="150"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 xml:space="preserve">Als Pionier in Deutschland für die Open Source Programmiersprache R bietet eoda ein umfassendes Portfolio für den produktiven Einsatz von R. </w:t>
      </w:r>
      <w:r w:rsidR="00AA7B57" w:rsidRPr="002C27AE">
        <w:rPr>
          <w:rFonts w:eastAsia="Times New Roman" w:cstheme="minorHAnsi"/>
          <w:color w:val="515151"/>
          <w:sz w:val="21"/>
          <w:szCs w:val="21"/>
          <w:lang w:eastAsia="de-DE"/>
        </w:rPr>
        <w:t xml:space="preserve">eoda bietet ein ganzheitliches Trainings- und Qualifizierungskonzept für R, Julia und Python - in deutscher und englischer Sprache. </w:t>
      </w:r>
    </w:p>
    <w:p w14:paraId="38BAA1B3" w14:textId="77777777" w:rsidR="00D14A5F" w:rsidRPr="002C27AE" w:rsidRDefault="004B6951" w:rsidP="00AA7B57">
      <w:pPr>
        <w:pBdr>
          <w:bottom w:val="single" w:sz="6" w:space="1" w:color="auto"/>
        </w:pBdr>
        <w:shd w:val="clear" w:color="auto" w:fill="FFFFFF"/>
        <w:spacing w:before="150"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Spark, AI-Frameworks wie tensorflow oder MxNet und andere Data-Science-Sprachen wie Python und Julia vervollständigen das Toolkit und helfen, die täglichen Herausforderungen von Data Science zu meistern</w:t>
      </w:r>
      <w:r w:rsidR="00AA7B57" w:rsidRPr="002C27AE">
        <w:rPr>
          <w:rFonts w:eastAsia="Times New Roman" w:cstheme="minorHAnsi"/>
          <w:color w:val="515151"/>
          <w:sz w:val="21"/>
          <w:szCs w:val="21"/>
          <w:lang w:eastAsia="de-DE"/>
        </w:rPr>
        <w:t xml:space="preserve">. </w:t>
      </w:r>
    </w:p>
    <w:p w14:paraId="01CC29AC" w14:textId="06C1E85F" w:rsidR="003B7397" w:rsidRPr="002C27AE" w:rsidRDefault="00AA7B57" w:rsidP="00AA7B57">
      <w:pPr>
        <w:pBdr>
          <w:bottom w:val="single" w:sz="6" w:space="1" w:color="auto"/>
        </w:pBdr>
        <w:shd w:val="clear" w:color="auto" w:fill="FFFFFF"/>
        <w:spacing w:before="150"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Unsere Überzeugung, Unternehmen ganzheitlich und nachhaltig im Bereich Data Science zu unterstützen zahlt sich aus: Bereits über 200 Kunden</w:t>
      </w:r>
      <w:r w:rsidR="0059201C" w:rsidRPr="002C27AE">
        <w:rPr>
          <w:rFonts w:eastAsia="Times New Roman" w:cstheme="minorHAnsi"/>
          <w:color w:val="515151"/>
          <w:sz w:val="21"/>
          <w:szCs w:val="21"/>
          <w:lang w:eastAsia="de-DE"/>
        </w:rPr>
        <w:t xml:space="preserve">, vom </w:t>
      </w:r>
      <w:r w:rsidR="00D14A5F" w:rsidRPr="002C27AE">
        <w:rPr>
          <w:rFonts w:eastAsia="Times New Roman" w:cstheme="minorHAnsi"/>
          <w:color w:val="515151"/>
          <w:sz w:val="21"/>
          <w:szCs w:val="21"/>
          <w:lang w:eastAsia="de-DE"/>
        </w:rPr>
        <w:t>Mittelstand bis zum DAX-Konzern</w:t>
      </w:r>
      <w:r w:rsidR="0059201C" w:rsidRPr="002C27AE">
        <w:rPr>
          <w:rFonts w:eastAsia="Times New Roman" w:cstheme="minorHAnsi"/>
          <w:color w:val="515151"/>
          <w:sz w:val="21"/>
          <w:szCs w:val="21"/>
          <w:lang w:eastAsia="de-DE"/>
        </w:rPr>
        <w:t xml:space="preserve">, </w:t>
      </w:r>
      <w:r w:rsidRPr="002C27AE">
        <w:rPr>
          <w:rFonts w:eastAsia="Times New Roman" w:cstheme="minorHAnsi"/>
          <w:color w:val="515151"/>
          <w:sz w:val="21"/>
          <w:szCs w:val="21"/>
          <w:lang w:eastAsia="de-DE"/>
        </w:rPr>
        <w:t xml:space="preserve">aus verschiedenen Branchen konnten mit unserer Hilfe einen großen Mehrwert aus Daten gewinnen. </w:t>
      </w:r>
    </w:p>
    <w:p w14:paraId="09B405EF" w14:textId="448500BD" w:rsidR="0059201C" w:rsidRPr="002C27AE" w:rsidRDefault="003B7397" w:rsidP="006927AF">
      <w:pPr>
        <w:pBdr>
          <w:bottom w:val="single" w:sz="6" w:space="1" w:color="auto"/>
        </w:pBdr>
        <w:shd w:val="clear" w:color="auto" w:fill="FFFFFF"/>
        <w:spacing w:before="150"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Diese Erfahrung und Expertise haben wir in eine eigene Softwarelösung fließen lassen – YUNA. YUNA verbindet als revolutionäre Plattform die Möglichkeit der Anwendung und Entwicklung eigener Data-Science-Projekte mit einer direkten Ergebnispräsentation und der daraus folgenden Ableitung konkreter Handlungen oder auch automatisierter KI-gestützter Prozesse.</w:t>
      </w:r>
    </w:p>
    <w:p w14:paraId="3D7A1B0B" w14:textId="77777777" w:rsidR="006927AF" w:rsidRPr="002C27AE" w:rsidRDefault="006927AF" w:rsidP="006927AF">
      <w:pPr>
        <w:pBdr>
          <w:bottom w:val="single" w:sz="6" w:space="1" w:color="auto"/>
        </w:pBdr>
        <w:shd w:val="clear" w:color="auto" w:fill="FFFFFF"/>
        <w:spacing w:before="150" w:after="0" w:line="240" w:lineRule="auto"/>
        <w:rPr>
          <w:rFonts w:eastAsia="Times New Roman" w:cstheme="minorHAnsi"/>
          <w:color w:val="515151"/>
          <w:sz w:val="21"/>
          <w:szCs w:val="21"/>
          <w:lang w:eastAsia="de-DE"/>
        </w:rPr>
      </w:pPr>
    </w:p>
    <w:p w14:paraId="70EE23A7" w14:textId="6AC0F881" w:rsidR="004B6951" w:rsidRPr="002C27AE" w:rsidRDefault="004B6951" w:rsidP="009F6591">
      <w:pPr>
        <w:pStyle w:val="Listenabsatz"/>
        <w:numPr>
          <w:ilvl w:val="0"/>
          <w:numId w:val="2"/>
        </w:numPr>
        <w:shd w:val="clear" w:color="auto" w:fill="FFFFFF"/>
        <w:spacing w:before="150" w:after="0" w:line="240" w:lineRule="auto"/>
        <w:rPr>
          <w:rFonts w:eastAsia="Times New Roman" w:cstheme="minorHAnsi"/>
          <w:b/>
          <w:bCs/>
          <w:color w:val="515151"/>
          <w:sz w:val="21"/>
          <w:szCs w:val="21"/>
          <w:lang w:eastAsia="de-DE"/>
        </w:rPr>
      </w:pPr>
      <w:r w:rsidRPr="002C27AE">
        <w:rPr>
          <w:rFonts w:eastAsia="Times New Roman" w:cstheme="minorHAnsi"/>
          <w:b/>
          <w:bCs/>
          <w:color w:val="515151"/>
          <w:sz w:val="21"/>
          <w:szCs w:val="21"/>
          <w:lang w:eastAsia="de-DE"/>
        </w:rPr>
        <w:t>Was ist Data Science?</w:t>
      </w:r>
    </w:p>
    <w:p w14:paraId="7ADAB1CE" w14:textId="77777777" w:rsidR="004B6951" w:rsidRPr="002C27AE" w:rsidRDefault="004B6951" w:rsidP="004B6951">
      <w:pPr>
        <w:shd w:val="clear" w:color="auto" w:fill="FFFFFF"/>
        <w:spacing w:before="150" w:after="0" w:line="240" w:lineRule="auto"/>
        <w:rPr>
          <w:rFonts w:eastAsia="Times New Roman" w:cstheme="minorHAnsi"/>
          <w:color w:val="515151"/>
          <w:sz w:val="21"/>
          <w:szCs w:val="21"/>
          <w:lang w:eastAsia="de-DE"/>
        </w:rPr>
      </w:pPr>
      <w:r w:rsidRPr="002C27AE">
        <w:rPr>
          <w:rFonts w:eastAsia="Times New Roman" w:cstheme="minorHAnsi"/>
          <w:color w:val="515151"/>
          <w:sz w:val="21"/>
          <w:szCs w:val="21"/>
          <w:lang w:eastAsia="de-DE"/>
        </w:rPr>
        <w:t>Die Extraktion von Nutzen aus Daten: Das ist der Kern von Data Science. Damit dies gelingt, braucht es die Verbindung vielfältiger Kompetenzen: Statistische Methodenkenntnisse, ausgeprägte Programmier-Skills, eine große Kommunikationskompetenz und ein Verständnis von wirtschaftlichen Prozessen und Zusammenhängen.</w:t>
      </w:r>
    </w:p>
    <w:p w14:paraId="32E41AA8" w14:textId="77777777" w:rsidR="004B6951" w:rsidRPr="002C27AE" w:rsidRDefault="004B6951" w:rsidP="004B6951">
      <w:pPr>
        <w:shd w:val="clear" w:color="auto" w:fill="FFFFFF"/>
        <w:spacing w:before="150" w:after="0" w:line="240" w:lineRule="auto"/>
        <w:rPr>
          <w:rFonts w:eastAsia="Times New Roman" w:cstheme="minorHAnsi"/>
          <w:color w:val="515151"/>
          <w:sz w:val="21"/>
          <w:szCs w:val="21"/>
          <w:lang w:eastAsia="de-DE"/>
        </w:rPr>
      </w:pPr>
    </w:p>
    <w:p w14:paraId="73DF6B61" w14:textId="72FEF47E" w:rsidR="004B6951" w:rsidRPr="002C27AE" w:rsidRDefault="004B6951" w:rsidP="009F6591">
      <w:pPr>
        <w:pStyle w:val="Listenabsatz"/>
        <w:numPr>
          <w:ilvl w:val="0"/>
          <w:numId w:val="2"/>
        </w:numPr>
        <w:rPr>
          <w:b/>
          <w:bCs/>
          <w:color w:val="515151"/>
        </w:rPr>
      </w:pPr>
      <w:r w:rsidRPr="002C27AE">
        <w:rPr>
          <w:b/>
          <w:bCs/>
          <w:color w:val="515151"/>
        </w:rPr>
        <w:t>Die eoda Mission: Data-Science-Empowerment</w:t>
      </w:r>
    </w:p>
    <w:p w14:paraId="5D276BF6" w14:textId="77777777" w:rsidR="004B6951" w:rsidRPr="002C27AE" w:rsidRDefault="004B6951" w:rsidP="004B6951">
      <w:pPr>
        <w:rPr>
          <w:color w:val="515151"/>
        </w:rPr>
      </w:pPr>
      <w:r w:rsidRPr="002C27AE">
        <w:rPr>
          <w:color w:val="515151"/>
        </w:rPr>
        <w:t>Wir verbinden für Sie diese Kompetenzen zu einem ganzheitlichen Portfolio. Beratung, Projekte, Software und Training: Alle unsere Leistungen folgen einer klaren Mission. Wir wollen Sie befähigen, auf Basis von Daten und Algorithmen Mehrwerte zu generieren. Das nennen wir Data-Science-Empowerment. Dafür setzen wir auf konsequenten Wissenstransfer, verständliche Vorgehensweisen und spürbare Erfolge.</w:t>
      </w:r>
    </w:p>
    <w:p w14:paraId="36F734E2" w14:textId="5A12424D" w:rsidR="003B7397" w:rsidRPr="002C27AE" w:rsidRDefault="004B6951" w:rsidP="004B6951">
      <w:pPr>
        <w:rPr>
          <w:color w:val="515151"/>
        </w:rPr>
      </w:pPr>
      <w:r w:rsidRPr="002C27AE">
        <w:rPr>
          <w:color w:val="515151"/>
        </w:rPr>
        <w:t>Damit dies gelingt, stehen wir im sich rasant entwickelnden Umfeld der Digitalisierung für vorausschauende und nachhaltige Denk- und Handelsweisen.</w:t>
      </w:r>
    </w:p>
    <w:p w14:paraId="2D14C8CD" w14:textId="7F8FFEC9" w:rsidR="003B7397" w:rsidRPr="002C27AE" w:rsidRDefault="004B6951" w:rsidP="009F6591">
      <w:pPr>
        <w:pStyle w:val="Listenabsatz"/>
        <w:numPr>
          <w:ilvl w:val="0"/>
          <w:numId w:val="2"/>
        </w:numPr>
        <w:rPr>
          <w:b/>
          <w:bCs/>
          <w:color w:val="515151"/>
        </w:rPr>
      </w:pPr>
      <w:r w:rsidRPr="002C27AE">
        <w:rPr>
          <w:b/>
          <w:bCs/>
          <w:color w:val="515151"/>
        </w:rPr>
        <w:lastRenderedPageBreak/>
        <w:t>eoda Facts</w:t>
      </w:r>
      <w:r w:rsidR="0059201C" w:rsidRPr="002C27AE">
        <w:rPr>
          <w:b/>
          <w:bCs/>
          <w:color w:val="515151"/>
        </w:rPr>
        <w:t xml:space="preserve"> </w:t>
      </w:r>
    </w:p>
    <w:p w14:paraId="254634C7" w14:textId="4D003C3C" w:rsidR="007B0061" w:rsidRPr="002C27AE" w:rsidRDefault="0059201C">
      <w:pPr>
        <w:rPr>
          <w:color w:val="515151"/>
        </w:rPr>
      </w:pPr>
      <w:r w:rsidRPr="002C27AE">
        <w:rPr>
          <w:noProof/>
          <w:color w:val="515151"/>
        </w:rPr>
        <w:t xml:space="preserve"> </w:t>
      </w:r>
      <w:r w:rsidR="004B6951" w:rsidRPr="002C27AE">
        <w:rPr>
          <w:noProof/>
          <w:color w:val="515151"/>
        </w:rPr>
        <w:drawing>
          <wp:inline distT="0" distB="0" distL="0" distR="0" wp14:anchorId="116378D5" wp14:editId="61FB1503">
            <wp:extent cx="6080077" cy="28289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49490" cy="2907749"/>
                    </a:xfrm>
                    <a:prstGeom prst="rect">
                      <a:avLst/>
                    </a:prstGeom>
                  </pic:spPr>
                </pic:pic>
              </a:graphicData>
            </a:graphic>
          </wp:inline>
        </w:drawing>
      </w:r>
      <w:r w:rsidRPr="002C27AE">
        <w:rPr>
          <w:noProof/>
          <w:color w:val="515151"/>
        </w:rPr>
        <w:t xml:space="preserve"> </w:t>
      </w:r>
    </w:p>
    <w:p w14:paraId="2517890B" w14:textId="77777777" w:rsidR="003B7397" w:rsidRPr="002C27AE" w:rsidRDefault="0059201C" w:rsidP="0059201C">
      <w:pPr>
        <w:rPr>
          <w:b/>
          <w:color w:val="515151"/>
        </w:rPr>
      </w:pPr>
      <w:r w:rsidRPr="002C27AE">
        <w:rPr>
          <w:color w:val="515151"/>
        </w:rPr>
        <w:br/>
      </w:r>
    </w:p>
    <w:p w14:paraId="01C8129D" w14:textId="3B2B93A0" w:rsidR="003B7397" w:rsidRPr="002C27AE" w:rsidRDefault="003B7397" w:rsidP="009F6591">
      <w:pPr>
        <w:pStyle w:val="Listenabsatz"/>
        <w:numPr>
          <w:ilvl w:val="0"/>
          <w:numId w:val="2"/>
        </w:numPr>
        <w:rPr>
          <w:b/>
          <w:color w:val="515151"/>
        </w:rPr>
      </w:pPr>
      <w:r w:rsidRPr="002C27AE">
        <w:rPr>
          <w:b/>
          <w:color w:val="515151"/>
        </w:rPr>
        <w:t>Über d</w:t>
      </w:r>
      <w:r w:rsidR="0059201C" w:rsidRPr="002C27AE">
        <w:rPr>
          <w:b/>
          <w:color w:val="515151"/>
        </w:rPr>
        <w:t xml:space="preserve">ie </w:t>
      </w:r>
      <w:r w:rsidRPr="002C27AE">
        <w:rPr>
          <w:b/>
          <w:color w:val="515151"/>
        </w:rPr>
        <w:t xml:space="preserve">beiden </w:t>
      </w:r>
      <w:r w:rsidR="0059201C" w:rsidRPr="002C27AE">
        <w:rPr>
          <w:b/>
          <w:color w:val="515151"/>
        </w:rPr>
        <w:t>Gründer</w:t>
      </w:r>
    </w:p>
    <w:p w14:paraId="31A7B33F" w14:textId="4BBF37AF" w:rsidR="0059201C" w:rsidRPr="002C27AE" w:rsidRDefault="0059201C" w:rsidP="0059201C">
      <w:pPr>
        <w:rPr>
          <w:color w:val="515151"/>
        </w:rPr>
      </w:pPr>
      <w:r w:rsidRPr="002C27AE">
        <w:rPr>
          <w:color w:val="515151"/>
        </w:rPr>
        <w:br/>
      </w:r>
      <w:r w:rsidRPr="002C27AE">
        <w:rPr>
          <w:i/>
          <w:color w:val="515151"/>
        </w:rPr>
        <w:t>Oliver Bracht</w:t>
      </w:r>
      <w:r w:rsidRPr="002C27AE">
        <w:rPr>
          <w:color w:val="515151"/>
        </w:rPr>
        <w:br/>
        <w:t>Vor eoda war er als Abteilungsleiter Methodik und statistische Verfahren verantwortlich für die Erstellung von Projektdesigns und Projektdurchführung umfangreicher Research-Projekte bei der techconsult GmbH.</w:t>
      </w:r>
    </w:p>
    <w:p w14:paraId="09945207" w14:textId="2E069D9D" w:rsidR="0059201C" w:rsidRPr="002C27AE" w:rsidRDefault="0059201C" w:rsidP="0059201C">
      <w:pPr>
        <w:rPr>
          <w:color w:val="515151"/>
        </w:rPr>
      </w:pPr>
      <w:r w:rsidRPr="002C27AE">
        <w:rPr>
          <w:color w:val="515151"/>
        </w:rPr>
        <w:t>Davor leitete er als wissenschaftlicher Arbeiter am International Center for Higher Education Research (INCHER-Kassel) u.a. international ausgerichtete empirische Forschungsprojekte. Oliver Bracht hat sein Magister-Studium der Soziologie, Philosophie und allgemeine Rhetorik mit einer Arbeit zur empirischen Sozialforschung abgeschlossen.</w:t>
      </w:r>
    </w:p>
    <w:p w14:paraId="0EFCB3DB" w14:textId="27A65E7A" w:rsidR="0059201C" w:rsidRPr="002C27AE" w:rsidRDefault="0059201C" w:rsidP="0059201C">
      <w:pPr>
        <w:rPr>
          <w:color w:val="515151"/>
        </w:rPr>
      </w:pPr>
      <w:r w:rsidRPr="002C27AE">
        <w:rPr>
          <w:i/>
          <w:color w:val="515151"/>
        </w:rPr>
        <w:t>Heiko Miertzsch</w:t>
      </w:r>
      <w:r w:rsidRPr="002C27AE">
        <w:rPr>
          <w:color w:val="515151"/>
        </w:rPr>
        <w:br/>
        <w:t>Während seines Studiums zum Diplom-Wirtschaftsingenieur (FH) spezialisierte er sich auf Informationstechnik und internationales Marketing. Vor der Gründung von eoda war er über zehn Jahre als Analyst und Managementberater im IT-Markt tätig. Er besitzt ein tiefes Verständnis von technologischen Möglichkeiten, den Werkzeugen, Daten und dem "Change-Management".</w:t>
      </w:r>
    </w:p>
    <w:p w14:paraId="610949FA" w14:textId="77777777" w:rsidR="003B7397" w:rsidRPr="002C27AE" w:rsidRDefault="003B7397" w:rsidP="0059201C">
      <w:pPr>
        <w:rPr>
          <w:color w:val="515151"/>
        </w:rPr>
      </w:pPr>
    </w:p>
    <w:p w14:paraId="7B564E32" w14:textId="4C8958F8" w:rsidR="003B7397" w:rsidRPr="002C27AE" w:rsidRDefault="003B7397" w:rsidP="009F6591">
      <w:pPr>
        <w:pStyle w:val="Listenabsatz"/>
        <w:numPr>
          <w:ilvl w:val="0"/>
          <w:numId w:val="2"/>
        </w:numPr>
        <w:rPr>
          <w:b/>
          <w:bCs/>
          <w:color w:val="515151"/>
        </w:rPr>
      </w:pPr>
      <w:r w:rsidRPr="002C27AE">
        <w:rPr>
          <w:b/>
          <w:bCs/>
          <w:color w:val="515151"/>
        </w:rPr>
        <w:t>Ihr Ansprechpartner</w:t>
      </w:r>
    </w:p>
    <w:p w14:paraId="348331E8" w14:textId="6CD9DF14" w:rsidR="0059201C" w:rsidRPr="002C27AE" w:rsidRDefault="0059201C" w:rsidP="0059201C">
      <w:pPr>
        <w:rPr>
          <w:color w:val="515151"/>
        </w:rPr>
      </w:pPr>
      <w:r w:rsidRPr="002C27AE">
        <w:rPr>
          <w:color w:val="515151"/>
        </w:rPr>
        <w:t xml:space="preserve">Tobias Titze | </w:t>
      </w:r>
      <w:hyperlink r:id="rId8" w:history="1">
        <w:r w:rsidR="003B7397" w:rsidRPr="002C27AE">
          <w:rPr>
            <w:rStyle w:val="Hyperlink"/>
            <w:color w:val="515151"/>
          </w:rPr>
          <w:t>marketing@eoda.de</w:t>
        </w:r>
      </w:hyperlink>
      <w:r w:rsidRPr="002C27AE">
        <w:rPr>
          <w:color w:val="515151"/>
        </w:rPr>
        <w:t xml:space="preserve"> | +49 561</w:t>
      </w:r>
      <w:r w:rsidRPr="002C27AE">
        <w:rPr>
          <w:color w:val="515151"/>
          <w:sz w:val="16"/>
          <w:szCs w:val="16"/>
          <w:lang w:val="en-US" w:eastAsia="de-DE"/>
        </w:rPr>
        <w:t xml:space="preserve"> </w:t>
      </w:r>
      <w:r w:rsidRPr="002C27AE">
        <w:rPr>
          <w:color w:val="515151"/>
          <w:lang w:val="en-US" w:eastAsia="de-DE"/>
        </w:rPr>
        <w:t xml:space="preserve">87948 </w:t>
      </w:r>
      <w:r w:rsidR="006927AF" w:rsidRPr="002C27AE">
        <w:rPr>
          <w:color w:val="515151"/>
          <w:lang w:val="en-US" w:eastAsia="de-DE"/>
        </w:rPr>
        <w:t>–</w:t>
      </w:r>
      <w:r w:rsidRPr="002C27AE">
        <w:rPr>
          <w:color w:val="515151"/>
          <w:lang w:val="en-US" w:eastAsia="de-DE"/>
        </w:rPr>
        <w:t xml:space="preserve"> 350</w:t>
      </w:r>
      <w:r w:rsidR="006927AF" w:rsidRPr="002C27AE">
        <w:rPr>
          <w:color w:val="515151"/>
          <w:lang w:val="en-US" w:eastAsia="de-DE"/>
        </w:rPr>
        <w:t xml:space="preserve"> </w:t>
      </w:r>
    </w:p>
    <w:sectPr w:rsidR="0059201C" w:rsidRPr="002C27A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9FDA9" w14:textId="77777777" w:rsidR="006B4815" w:rsidRDefault="006B4815" w:rsidP="004B6951">
      <w:pPr>
        <w:spacing w:after="0" w:line="240" w:lineRule="auto"/>
      </w:pPr>
      <w:r>
        <w:separator/>
      </w:r>
    </w:p>
  </w:endnote>
  <w:endnote w:type="continuationSeparator" w:id="0">
    <w:p w14:paraId="5A0162BC" w14:textId="77777777" w:rsidR="006B4815" w:rsidRDefault="006B4815" w:rsidP="004B6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7A0BE" w14:textId="7BDCCF4F" w:rsidR="006927AF" w:rsidRDefault="006927AF" w:rsidP="006927AF">
    <w:pPr>
      <w:pStyle w:val="Fuzeile"/>
      <w:jc w:val="center"/>
    </w:pPr>
    <w:r>
      <w:t>eoda GmbH | Universitätsplatz 12 | 34127 Kassel | www.eoda.de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C0F96" w14:textId="77777777" w:rsidR="006B4815" w:rsidRDefault="006B4815" w:rsidP="004B6951">
      <w:pPr>
        <w:spacing w:after="0" w:line="240" w:lineRule="auto"/>
      </w:pPr>
      <w:r>
        <w:separator/>
      </w:r>
    </w:p>
  </w:footnote>
  <w:footnote w:type="continuationSeparator" w:id="0">
    <w:p w14:paraId="2A031EED" w14:textId="77777777" w:rsidR="006B4815" w:rsidRDefault="006B4815" w:rsidP="004B6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88DE0" w14:textId="77777777" w:rsidR="004B6951" w:rsidRDefault="004B6951" w:rsidP="004B6951">
    <w:pPr>
      <w:pStyle w:val="Kopfzeile"/>
      <w:jc w:val="right"/>
    </w:pPr>
    <w:r>
      <w:rPr>
        <w:rFonts w:eastAsia="Times New Roman" w:cstheme="minorHAnsi"/>
        <w:b/>
        <w:bCs/>
        <w:noProof/>
        <w:sz w:val="21"/>
        <w:szCs w:val="21"/>
        <w:lang w:eastAsia="de-DE"/>
      </w:rPr>
      <w:drawing>
        <wp:anchor distT="0" distB="0" distL="114300" distR="114300" simplePos="0" relativeHeight="251658240" behindDoc="1" locked="0" layoutInCell="1" allowOverlap="1" wp14:anchorId="094611B4" wp14:editId="70961E16">
          <wp:simplePos x="0" y="0"/>
          <wp:positionH relativeFrom="column">
            <wp:posOffset>4751070</wp:posOffset>
          </wp:positionH>
          <wp:positionV relativeFrom="paragraph">
            <wp:posOffset>-278130</wp:posOffset>
          </wp:positionV>
          <wp:extent cx="1715770" cy="495300"/>
          <wp:effectExtent l="0" t="0" r="0" b="0"/>
          <wp:wrapTight wrapText="bothSides">
            <wp:wrapPolygon edited="0">
              <wp:start x="0" y="0"/>
              <wp:lineTo x="0" y="20769"/>
              <wp:lineTo x="21344" y="20769"/>
              <wp:lineTo x="2134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577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4586"/>
    <w:multiLevelType w:val="hybridMultilevel"/>
    <w:tmpl w:val="0D3642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B1486F"/>
    <w:multiLevelType w:val="hybridMultilevel"/>
    <w:tmpl w:val="B03C97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951"/>
    <w:rsid w:val="00067447"/>
    <w:rsid w:val="002C27AE"/>
    <w:rsid w:val="003B7397"/>
    <w:rsid w:val="004B6951"/>
    <w:rsid w:val="0059201C"/>
    <w:rsid w:val="005E4095"/>
    <w:rsid w:val="005E63A4"/>
    <w:rsid w:val="00616746"/>
    <w:rsid w:val="006927AF"/>
    <w:rsid w:val="006B4815"/>
    <w:rsid w:val="007B0061"/>
    <w:rsid w:val="009F6591"/>
    <w:rsid w:val="00AA7B57"/>
    <w:rsid w:val="00CE4E25"/>
    <w:rsid w:val="00D14A5F"/>
    <w:rsid w:val="00D73E46"/>
    <w:rsid w:val="00E9675B"/>
    <w:rsid w:val="00ED5F7E"/>
    <w:rsid w:val="00FA4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7E88F"/>
  <w15:chartTrackingRefBased/>
  <w15:docId w15:val="{4B5BE5D3-868F-4B8B-9D17-8665EE02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B69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6951"/>
  </w:style>
  <w:style w:type="paragraph" w:styleId="Fuzeile">
    <w:name w:val="footer"/>
    <w:basedOn w:val="Standard"/>
    <w:link w:val="FuzeileZchn"/>
    <w:uiPriority w:val="99"/>
    <w:unhideWhenUsed/>
    <w:rsid w:val="004B69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6951"/>
  </w:style>
  <w:style w:type="character" w:styleId="Hyperlink">
    <w:name w:val="Hyperlink"/>
    <w:basedOn w:val="Absatz-Standardschriftart"/>
    <w:uiPriority w:val="99"/>
    <w:unhideWhenUsed/>
    <w:rsid w:val="0059201C"/>
    <w:rPr>
      <w:color w:val="0563C1" w:themeColor="hyperlink"/>
      <w:u w:val="single"/>
    </w:rPr>
  </w:style>
  <w:style w:type="character" w:styleId="NichtaufgelsteErwhnung">
    <w:name w:val="Unresolved Mention"/>
    <w:basedOn w:val="Absatz-Standardschriftart"/>
    <w:uiPriority w:val="99"/>
    <w:semiHidden/>
    <w:unhideWhenUsed/>
    <w:rsid w:val="0059201C"/>
    <w:rPr>
      <w:color w:val="605E5C"/>
      <w:shd w:val="clear" w:color="auto" w:fill="E1DFDD"/>
    </w:rPr>
  </w:style>
  <w:style w:type="paragraph" w:styleId="Listenabsatz">
    <w:name w:val="List Paragraph"/>
    <w:basedOn w:val="Standard"/>
    <w:uiPriority w:val="34"/>
    <w:qFormat/>
    <w:rsid w:val="009F65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854573">
      <w:bodyDiv w:val="1"/>
      <w:marLeft w:val="0"/>
      <w:marRight w:val="0"/>
      <w:marTop w:val="0"/>
      <w:marBottom w:val="0"/>
      <w:divBdr>
        <w:top w:val="none" w:sz="0" w:space="0" w:color="auto"/>
        <w:left w:val="none" w:sz="0" w:space="0" w:color="auto"/>
        <w:bottom w:val="none" w:sz="0" w:space="0" w:color="auto"/>
        <w:right w:val="none" w:sz="0" w:space="0" w:color="auto"/>
      </w:divBdr>
      <w:divsChild>
        <w:div w:id="1848325014">
          <w:marLeft w:val="0"/>
          <w:marRight w:val="0"/>
          <w:marTop w:val="0"/>
          <w:marBottom w:val="0"/>
          <w:divBdr>
            <w:top w:val="none" w:sz="0" w:space="0" w:color="auto"/>
            <w:left w:val="none" w:sz="0" w:space="0" w:color="auto"/>
            <w:bottom w:val="none" w:sz="0" w:space="0" w:color="auto"/>
            <w:right w:val="none" w:sz="0" w:space="0" w:color="auto"/>
          </w:divBdr>
        </w:div>
        <w:div w:id="53458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eoda.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Titze</dc:creator>
  <cp:keywords/>
  <dc:description/>
  <cp:lastModifiedBy>Christian Schreiner</cp:lastModifiedBy>
  <cp:revision>17</cp:revision>
  <dcterms:created xsi:type="dcterms:W3CDTF">2019-08-20T14:50:00Z</dcterms:created>
  <dcterms:modified xsi:type="dcterms:W3CDTF">2020-02-28T13:56:00Z</dcterms:modified>
</cp:coreProperties>
</file>